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6FD06" w14:textId="77777777" w:rsidR="0087181C" w:rsidRPr="00F45B2A" w:rsidRDefault="0087181C" w:rsidP="00EE10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B2A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ДУМА ШПАКОВСКОГО МУНИЦИПАЛЬНОГО ОКРУГА СТАВРОПОЛЬСКОГО КРАЯ</w:t>
      </w:r>
      <w:r w:rsidR="001F6BC7" w:rsidRPr="00F45B2A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 xml:space="preserve"> </w:t>
      </w:r>
      <w:r w:rsidR="001F6BC7" w:rsidRPr="00F45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</w:t>
      </w:r>
      <w:r w:rsidRPr="00F45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СОЗЫВА</w:t>
      </w:r>
    </w:p>
    <w:p w14:paraId="04859970" w14:textId="77777777" w:rsidR="00923863" w:rsidRPr="00F45B2A" w:rsidRDefault="00923863" w:rsidP="00EE1023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C1164" w14:textId="77777777" w:rsidR="0087181C" w:rsidRPr="00F45B2A" w:rsidRDefault="0087181C" w:rsidP="00EE1023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14:paraId="2B13E98B" w14:textId="77777777" w:rsidR="0087181C" w:rsidRPr="00F45B2A" w:rsidRDefault="0087181C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67" w:type="dxa"/>
        <w:tblLook w:val="04A0" w:firstRow="1" w:lastRow="0" w:firstColumn="1" w:lastColumn="0" w:noHBand="0" w:noVBand="1"/>
      </w:tblPr>
      <w:tblGrid>
        <w:gridCol w:w="3234"/>
        <w:gridCol w:w="3298"/>
        <w:gridCol w:w="3235"/>
      </w:tblGrid>
      <w:tr w:rsidR="0087181C" w:rsidRPr="00F45B2A" w14:paraId="00F1799C" w14:textId="77777777" w:rsidTr="00923863">
        <w:trPr>
          <w:trHeight w:val="282"/>
        </w:trPr>
        <w:tc>
          <w:tcPr>
            <w:tcW w:w="3234" w:type="dxa"/>
            <w:shd w:val="clear" w:color="auto" w:fill="auto"/>
          </w:tcPr>
          <w:p w14:paraId="35F34686" w14:textId="77777777" w:rsidR="0087181C" w:rsidRPr="00F45B2A" w:rsidRDefault="0087181C" w:rsidP="00EE102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8" w:type="dxa"/>
            <w:shd w:val="clear" w:color="auto" w:fill="auto"/>
          </w:tcPr>
          <w:p w14:paraId="50E55207" w14:textId="77777777" w:rsidR="0087181C" w:rsidRPr="00F45B2A" w:rsidRDefault="0087181C" w:rsidP="00074840">
            <w:pPr>
              <w:widowControl w:val="0"/>
              <w:suppressAutoHyphens/>
              <w:spacing w:after="0" w:line="240" w:lineRule="auto"/>
              <w:ind w:left="-225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B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53733C" w:rsidRPr="00F45B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45B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Михайловск</w:t>
            </w:r>
          </w:p>
        </w:tc>
        <w:tc>
          <w:tcPr>
            <w:tcW w:w="3235" w:type="dxa"/>
            <w:shd w:val="clear" w:color="auto" w:fill="auto"/>
          </w:tcPr>
          <w:p w14:paraId="0888BE19" w14:textId="77777777" w:rsidR="0087181C" w:rsidRPr="00F45B2A" w:rsidRDefault="0087181C" w:rsidP="00EE102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AD315CF" w14:textId="77777777" w:rsidR="0087181C" w:rsidRPr="00F45B2A" w:rsidRDefault="0087181C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F892A0" w14:textId="2D007241" w:rsidR="0087181C" w:rsidRPr="00F45B2A" w:rsidRDefault="00A00C78" w:rsidP="001144CA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96088424"/>
      <w:r w:rsidRPr="00F45B2A">
        <w:rPr>
          <w:rFonts w:ascii="Times New Roman" w:hAnsi="Times New Roman" w:cs="Times New Roman"/>
          <w:sz w:val="28"/>
          <w:szCs w:val="28"/>
        </w:rPr>
        <w:t>О</w:t>
      </w:r>
      <w:r w:rsidR="007F201F" w:rsidRPr="00F45B2A">
        <w:rPr>
          <w:rFonts w:ascii="Times New Roman" w:hAnsi="Times New Roman" w:cs="Times New Roman"/>
          <w:sz w:val="28"/>
          <w:szCs w:val="28"/>
        </w:rPr>
        <w:t xml:space="preserve"> внесении изменени</w:t>
      </w:r>
      <w:r w:rsidR="001144CA">
        <w:rPr>
          <w:rFonts w:ascii="Times New Roman" w:hAnsi="Times New Roman" w:cs="Times New Roman"/>
          <w:sz w:val="28"/>
          <w:szCs w:val="28"/>
        </w:rPr>
        <w:t>й</w:t>
      </w:r>
      <w:r w:rsidR="007F201F" w:rsidRPr="00F45B2A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AA1C77" w:rsidRPr="00F45B2A">
        <w:rPr>
          <w:rFonts w:ascii="Times New Roman" w:hAnsi="Times New Roman" w:cs="Times New Roman"/>
          <w:sz w:val="28"/>
          <w:szCs w:val="28"/>
        </w:rPr>
        <w:t xml:space="preserve">в </w:t>
      </w:r>
      <w:r w:rsidR="00F05923" w:rsidRPr="00F45B2A">
        <w:rPr>
          <w:rFonts w:ascii="Times New Roman" w:hAnsi="Times New Roman" w:cs="Times New Roman"/>
          <w:sz w:val="28"/>
          <w:szCs w:val="28"/>
        </w:rPr>
        <w:t>Положени</w:t>
      </w:r>
      <w:r w:rsidR="00AA1C77" w:rsidRPr="00F45B2A">
        <w:rPr>
          <w:rFonts w:ascii="Times New Roman" w:hAnsi="Times New Roman" w:cs="Times New Roman"/>
          <w:sz w:val="28"/>
          <w:szCs w:val="28"/>
        </w:rPr>
        <w:t>е</w:t>
      </w:r>
      <w:r w:rsidR="00F05923" w:rsidRPr="00F45B2A">
        <w:rPr>
          <w:rFonts w:ascii="Times New Roman" w:hAnsi="Times New Roman" w:cs="Times New Roman"/>
          <w:sz w:val="28"/>
          <w:szCs w:val="28"/>
        </w:rPr>
        <w:t xml:space="preserve"> о муниципальном контроле на </w:t>
      </w:r>
      <w:r w:rsidR="009005C0">
        <w:rPr>
          <w:rFonts w:ascii="Times New Roman" w:hAnsi="Times New Roman" w:cs="Times New Roman"/>
          <w:sz w:val="28"/>
          <w:szCs w:val="28"/>
        </w:rPr>
        <w:t xml:space="preserve">автомобильном транспорте, городском наземном электрическом транспорте и в дорожном хозяйстве в границах </w:t>
      </w:r>
      <w:r w:rsidR="00F05923" w:rsidRPr="00F45B2A">
        <w:rPr>
          <w:rFonts w:ascii="Times New Roman" w:hAnsi="Times New Roman" w:cs="Times New Roman"/>
          <w:sz w:val="28"/>
          <w:szCs w:val="28"/>
        </w:rPr>
        <w:t>Шпаковского муниципального округа Ставропольского края</w:t>
      </w:r>
      <w:r w:rsidR="00AA1C77" w:rsidRPr="00F45B2A">
        <w:rPr>
          <w:rFonts w:ascii="Times New Roman" w:hAnsi="Times New Roman" w:cs="Times New Roman"/>
          <w:sz w:val="28"/>
          <w:szCs w:val="28"/>
        </w:rPr>
        <w:t>, утвержденно</w:t>
      </w:r>
      <w:r w:rsidR="001144CA">
        <w:rPr>
          <w:rFonts w:ascii="Times New Roman" w:hAnsi="Times New Roman" w:cs="Times New Roman"/>
          <w:sz w:val="28"/>
          <w:szCs w:val="28"/>
        </w:rPr>
        <w:t>е</w:t>
      </w:r>
      <w:r w:rsidR="00AA1C77" w:rsidRPr="00F45B2A">
        <w:rPr>
          <w:rFonts w:ascii="Times New Roman" w:hAnsi="Times New Roman" w:cs="Times New Roman"/>
          <w:sz w:val="28"/>
          <w:szCs w:val="28"/>
        </w:rPr>
        <w:t xml:space="preserve"> решением Думы Шпаковского муниципального округа Ставропольского края от </w:t>
      </w:r>
      <w:r w:rsidR="009005C0">
        <w:rPr>
          <w:rFonts w:ascii="Times New Roman" w:hAnsi="Times New Roman" w:cs="Times New Roman"/>
          <w:sz w:val="28"/>
          <w:szCs w:val="28"/>
        </w:rPr>
        <w:t>15</w:t>
      </w:r>
      <w:r w:rsidR="00AA1C77" w:rsidRPr="00F45B2A">
        <w:rPr>
          <w:rFonts w:ascii="Times New Roman" w:hAnsi="Times New Roman" w:cs="Times New Roman"/>
          <w:sz w:val="28"/>
          <w:szCs w:val="28"/>
        </w:rPr>
        <w:t xml:space="preserve"> </w:t>
      </w:r>
      <w:r w:rsidR="009005C0">
        <w:rPr>
          <w:rFonts w:ascii="Times New Roman" w:hAnsi="Times New Roman" w:cs="Times New Roman"/>
          <w:sz w:val="28"/>
          <w:szCs w:val="28"/>
        </w:rPr>
        <w:t>апреля</w:t>
      </w:r>
      <w:r w:rsidR="00B327F3" w:rsidRPr="00F45B2A">
        <w:rPr>
          <w:rFonts w:ascii="Times New Roman" w:hAnsi="Times New Roman" w:cs="Times New Roman"/>
          <w:sz w:val="28"/>
          <w:szCs w:val="28"/>
        </w:rPr>
        <w:t xml:space="preserve"> 202</w:t>
      </w:r>
      <w:r w:rsidR="009005C0">
        <w:rPr>
          <w:rFonts w:ascii="Times New Roman" w:hAnsi="Times New Roman" w:cs="Times New Roman"/>
          <w:sz w:val="28"/>
          <w:szCs w:val="28"/>
        </w:rPr>
        <w:t>6</w:t>
      </w:r>
      <w:r w:rsidR="00B327F3" w:rsidRPr="00F45B2A">
        <w:rPr>
          <w:rFonts w:ascii="Times New Roman" w:hAnsi="Times New Roman" w:cs="Times New Roman"/>
          <w:sz w:val="28"/>
          <w:szCs w:val="28"/>
        </w:rPr>
        <w:t xml:space="preserve"> г. № </w:t>
      </w:r>
      <w:r w:rsidR="009005C0">
        <w:rPr>
          <w:rFonts w:ascii="Times New Roman" w:hAnsi="Times New Roman" w:cs="Times New Roman"/>
          <w:sz w:val="28"/>
          <w:szCs w:val="28"/>
        </w:rPr>
        <w:t>79</w:t>
      </w:r>
    </w:p>
    <w:p w14:paraId="411DBCB2" w14:textId="77777777" w:rsidR="00AA1C77" w:rsidRPr="00F45B2A" w:rsidRDefault="00AA1C77" w:rsidP="00EE10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10FF08" w14:textId="77777777" w:rsidR="00FB252E" w:rsidRPr="00FB252E" w:rsidRDefault="00FB252E" w:rsidP="00FB252E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FB2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В соответствии с федеральными законами от 08 ноября 2007 г. </w:t>
      </w:r>
      <w:r w:rsidRPr="00FB2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br/>
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 ноября 2007 г. </w:t>
      </w:r>
      <w:r w:rsidRPr="00FB2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br/>
        <w:t xml:space="preserve">№ 259-ФЗ «Устав автомобильного транспорта и городского наземного электрического транспорта, от 31 июля 2020 г. № 248-ФЗ </w:t>
      </w:r>
      <w:r w:rsidRPr="00FB2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br/>
        <w:t xml:space="preserve">«О государственном контроле (надзоре) и муниципальном контроле в Российской Федерации», Уставом Шпаковского муниципального округа Ставропольского края Дума Шпаковского муниципального округа Ставропольского края </w:t>
      </w:r>
    </w:p>
    <w:p w14:paraId="2F50875B" w14:textId="77777777" w:rsidR="001F6BC7" w:rsidRPr="00F45B2A" w:rsidRDefault="001F6BC7" w:rsidP="00EE10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656F65" w14:textId="77777777" w:rsidR="0087181C" w:rsidRPr="00F45B2A" w:rsidRDefault="0087181C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14:paraId="316F5E84" w14:textId="77777777" w:rsidR="0087181C" w:rsidRPr="00F45B2A" w:rsidRDefault="0087181C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89CC37" w14:textId="63FB512F" w:rsidR="000C287F" w:rsidRPr="00F45B2A" w:rsidRDefault="0087181C" w:rsidP="001144CA">
      <w:pPr>
        <w:pStyle w:val="2"/>
        <w:shd w:val="clear" w:color="auto" w:fill="FFFFFF"/>
        <w:spacing w:before="0" w:after="0"/>
        <w:ind w:firstLine="708"/>
        <w:contextualSpacing/>
        <w:textAlignment w:val="baseline"/>
        <w:rPr>
          <w:rFonts w:ascii="Times New Roman" w:hAnsi="Times New Roman"/>
          <w:b w:val="0"/>
          <w:bCs w:val="0"/>
          <w:i w:val="0"/>
          <w:iCs w:val="0"/>
          <w:lang w:val="ru-RU"/>
        </w:rPr>
      </w:pPr>
      <w:r w:rsidRPr="00F45B2A">
        <w:rPr>
          <w:rFonts w:ascii="Times New Roman" w:hAnsi="Times New Roman"/>
          <w:b w:val="0"/>
          <w:bCs w:val="0"/>
          <w:i w:val="0"/>
          <w:iCs w:val="0"/>
          <w:lang w:eastAsia="ru-RU"/>
        </w:rPr>
        <w:t>1.</w:t>
      </w:r>
      <w:r w:rsidRPr="00F45B2A">
        <w:rPr>
          <w:rFonts w:ascii="Times New Roman" w:hAnsi="Times New Roman"/>
          <w:lang w:eastAsia="ru-RU"/>
        </w:rPr>
        <w:t xml:space="preserve"> </w:t>
      </w:r>
      <w:r w:rsidR="000C287F" w:rsidRPr="00F45B2A">
        <w:rPr>
          <w:rFonts w:ascii="Times New Roman" w:hAnsi="Times New Roman"/>
          <w:b w:val="0"/>
          <w:i w:val="0"/>
          <w:lang w:val="ru-RU"/>
        </w:rPr>
        <w:t xml:space="preserve">Внести </w:t>
      </w:r>
      <w:r w:rsidR="000E7190" w:rsidRPr="00F45B2A">
        <w:rPr>
          <w:rFonts w:ascii="Times New Roman" w:hAnsi="Times New Roman"/>
          <w:b w:val="0"/>
          <w:i w:val="0"/>
          <w:lang w:val="ru-RU"/>
        </w:rPr>
        <w:t>в</w:t>
      </w:r>
      <w:r w:rsidR="000C287F" w:rsidRPr="00F45B2A">
        <w:rPr>
          <w:rFonts w:ascii="Times New Roman" w:hAnsi="Times New Roman"/>
          <w:b w:val="0"/>
          <w:i w:val="0"/>
          <w:lang w:val="ru-RU"/>
        </w:rPr>
        <w:t xml:space="preserve"> </w:t>
      </w:r>
      <w:r w:rsidR="00C0154F" w:rsidRPr="00F45B2A">
        <w:rPr>
          <w:rFonts w:ascii="Times New Roman" w:hAnsi="Times New Roman"/>
          <w:b w:val="0"/>
          <w:i w:val="0"/>
          <w:lang w:val="ru-RU"/>
        </w:rPr>
        <w:t xml:space="preserve">Положение </w:t>
      </w:r>
      <w:r w:rsidR="00C0154F" w:rsidRPr="00F45B2A">
        <w:rPr>
          <w:rFonts w:ascii="Times New Roman" w:hAnsi="Times New Roman"/>
          <w:b w:val="0"/>
          <w:bCs w:val="0"/>
          <w:i w:val="0"/>
          <w:iCs w:val="0"/>
        </w:rPr>
        <w:t xml:space="preserve">о муниципальном контроле на </w:t>
      </w:r>
      <w:r w:rsidR="00FB252E">
        <w:rPr>
          <w:rFonts w:ascii="Times New Roman" w:hAnsi="Times New Roman"/>
          <w:b w:val="0"/>
          <w:bCs w:val="0"/>
          <w:i w:val="0"/>
          <w:iCs w:val="0"/>
          <w:lang w:val="ru-RU"/>
        </w:rPr>
        <w:t xml:space="preserve">автомобильном транспорте, городском наземном электрическом транспорте и в дорожном хозяйстве в границах </w:t>
      </w:r>
      <w:r w:rsidR="00C0154F" w:rsidRPr="00F45B2A">
        <w:rPr>
          <w:rFonts w:ascii="Times New Roman" w:hAnsi="Times New Roman"/>
          <w:b w:val="0"/>
          <w:bCs w:val="0"/>
          <w:i w:val="0"/>
          <w:iCs w:val="0"/>
        </w:rPr>
        <w:t>Шпаковского муниципального округа Ставропольского края, утвержденно</w:t>
      </w:r>
      <w:r w:rsidR="001144CA">
        <w:rPr>
          <w:rFonts w:ascii="Times New Roman" w:hAnsi="Times New Roman"/>
          <w:b w:val="0"/>
          <w:bCs w:val="0"/>
          <w:i w:val="0"/>
          <w:iCs w:val="0"/>
          <w:lang w:val="ru-RU"/>
        </w:rPr>
        <w:t>е</w:t>
      </w:r>
      <w:r w:rsidR="00C0154F" w:rsidRPr="00F45B2A">
        <w:rPr>
          <w:rFonts w:ascii="Times New Roman" w:hAnsi="Times New Roman"/>
          <w:b w:val="0"/>
          <w:bCs w:val="0"/>
          <w:i w:val="0"/>
          <w:iCs w:val="0"/>
        </w:rPr>
        <w:t xml:space="preserve"> решением Думы Шпаковского муниципального округа Ставропольского края от </w:t>
      </w:r>
      <w:r w:rsidR="00FB252E">
        <w:rPr>
          <w:rFonts w:ascii="Times New Roman" w:hAnsi="Times New Roman"/>
          <w:b w:val="0"/>
          <w:bCs w:val="0"/>
          <w:i w:val="0"/>
          <w:iCs w:val="0"/>
          <w:lang w:val="ru-RU"/>
        </w:rPr>
        <w:t>15 апреля 2026</w:t>
      </w:r>
      <w:r w:rsidR="00C0154F" w:rsidRPr="00F45B2A">
        <w:rPr>
          <w:rFonts w:ascii="Times New Roman" w:hAnsi="Times New Roman"/>
          <w:b w:val="0"/>
          <w:bCs w:val="0"/>
          <w:i w:val="0"/>
          <w:iCs w:val="0"/>
        </w:rPr>
        <w:t xml:space="preserve"> г. № </w:t>
      </w:r>
      <w:r w:rsidR="00FB252E">
        <w:rPr>
          <w:rFonts w:ascii="Times New Roman" w:hAnsi="Times New Roman"/>
          <w:b w:val="0"/>
          <w:bCs w:val="0"/>
          <w:i w:val="0"/>
          <w:iCs w:val="0"/>
          <w:lang w:val="ru-RU"/>
        </w:rPr>
        <w:t>79</w:t>
      </w:r>
      <w:r w:rsidR="00CD0163">
        <w:rPr>
          <w:rFonts w:ascii="Times New Roman" w:hAnsi="Times New Roman"/>
          <w:b w:val="0"/>
          <w:bCs w:val="0"/>
          <w:i w:val="0"/>
          <w:iCs w:val="0"/>
          <w:lang w:val="ru-RU"/>
        </w:rPr>
        <w:t>,</w:t>
      </w:r>
      <w:r w:rsidR="001144CA" w:rsidRPr="001144CA">
        <w:rPr>
          <w:rFonts w:ascii="Times New Roman" w:hAnsi="Times New Roman"/>
          <w:b w:val="0"/>
          <w:i w:val="0"/>
          <w:lang w:val="ru-RU"/>
        </w:rPr>
        <w:t xml:space="preserve"> </w:t>
      </w:r>
      <w:r w:rsidR="001144CA">
        <w:rPr>
          <w:rFonts w:ascii="Times New Roman" w:hAnsi="Times New Roman"/>
          <w:b w:val="0"/>
          <w:i w:val="0"/>
          <w:lang w:val="ru-RU"/>
        </w:rPr>
        <w:t xml:space="preserve">следующие </w:t>
      </w:r>
      <w:r w:rsidR="001144CA" w:rsidRPr="00F45B2A">
        <w:rPr>
          <w:rFonts w:ascii="Times New Roman" w:hAnsi="Times New Roman"/>
          <w:b w:val="0"/>
          <w:i w:val="0"/>
          <w:lang w:val="ru-RU"/>
        </w:rPr>
        <w:t>изменени</w:t>
      </w:r>
      <w:r w:rsidR="001144CA">
        <w:rPr>
          <w:rFonts w:ascii="Times New Roman" w:hAnsi="Times New Roman"/>
          <w:b w:val="0"/>
          <w:i w:val="0"/>
          <w:lang w:val="ru-RU"/>
        </w:rPr>
        <w:t>я</w:t>
      </w:r>
      <w:r w:rsidR="008E60E4" w:rsidRPr="00F45B2A">
        <w:rPr>
          <w:rFonts w:ascii="Times New Roman" w:hAnsi="Times New Roman"/>
          <w:b w:val="0"/>
          <w:bCs w:val="0"/>
          <w:i w:val="0"/>
          <w:iCs w:val="0"/>
          <w:lang w:val="ru-RU"/>
        </w:rPr>
        <w:t>:</w:t>
      </w:r>
    </w:p>
    <w:p w14:paraId="796C20C9" w14:textId="7A5D54A3" w:rsidR="008E60E4" w:rsidRPr="00F45B2A" w:rsidRDefault="001144CA" w:rsidP="001144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FB252E">
        <w:rPr>
          <w:rFonts w:ascii="Times New Roman" w:hAnsi="Times New Roman" w:cs="Times New Roman"/>
          <w:sz w:val="28"/>
          <w:szCs w:val="28"/>
        </w:rPr>
        <w:t xml:space="preserve"> </w:t>
      </w:r>
      <w:r w:rsidR="00DD11E0">
        <w:rPr>
          <w:rFonts w:ascii="Times New Roman" w:hAnsi="Times New Roman" w:cs="Times New Roman"/>
          <w:sz w:val="28"/>
          <w:szCs w:val="28"/>
        </w:rPr>
        <w:t>В</w:t>
      </w:r>
      <w:r w:rsidR="00FB252E">
        <w:rPr>
          <w:rFonts w:ascii="Times New Roman" w:hAnsi="Times New Roman" w:cs="Times New Roman"/>
          <w:sz w:val="28"/>
          <w:szCs w:val="28"/>
        </w:rPr>
        <w:t xml:space="preserve"> пункте 13 слова «индикаторы риска нарушения обязательных требований, утвержденные приложением 1» заменить словами «перечень индикаторов риска нарушения обязательных требований, утвержденный приложением 3»</w:t>
      </w:r>
      <w:r w:rsidR="00EE1FF2">
        <w:rPr>
          <w:rFonts w:ascii="Times New Roman" w:hAnsi="Times New Roman" w:cs="Times New Roman"/>
          <w:sz w:val="28"/>
          <w:szCs w:val="28"/>
        </w:rPr>
        <w:t>.</w:t>
      </w:r>
    </w:p>
    <w:p w14:paraId="111AD897" w14:textId="28CA4EAD" w:rsidR="00306224" w:rsidRDefault="001144CA" w:rsidP="001144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DD11E0">
        <w:rPr>
          <w:rFonts w:ascii="Times New Roman" w:hAnsi="Times New Roman" w:cs="Times New Roman"/>
          <w:sz w:val="28"/>
          <w:szCs w:val="28"/>
        </w:rPr>
        <w:t>П</w:t>
      </w:r>
      <w:r w:rsidR="008E60E4" w:rsidRPr="00F45B2A">
        <w:rPr>
          <w:rFonts w:ascii="Times New Roman" w:hAnsi="Times New Roman" w:cs="Times New Roman"/>
          <w:sz w:val="28"/>
          <w:szCs w:val="28"/>
        </w:rPr>
        <w:t>ункт 1</w:t>
      </w:r>
      <w:r w:rsidR="00FB252E">
        <w:rPr>
          <w:rFonts w:ascii="Times New Roman" w:hAnsi="Times New Roman" w:cs="Times New Roman"/>
          <w:sz w:val="28"/>
          <w:szCs w:val="28"/>
        </w:rPr>
        <w:t>4</w:t>
      </w:r>
      <w:r w:rsidR="008E60E4" w:rsidRPr="00F45B2A">
        <w:rPr>
          <w:rFonts w:ascii="Times New Roman" w:hAnsi="Times New Roman" w:cs="Times New Roman"/>
          <w:sz w:val="28"/>
          <w:szCs w:val="28"/>
        </w:rPr>
        <w:t xml:space="preserve"> </w:t>
      </w:r>
      <w:r w:rsidR="00FB252E">
        <w:rPr>
          <w:rFonts w:ascii="Times New Roman" w:hAnsi="Times New Roman" w:cs="Times New Roman"/>
          <w:sz w:val="28"/>
          <w:szCs w:val="28"/>
        </w:rPr>
        <w:t>исключить</w:t>
      </w:r>
      <w:r w:rsidR="00EE1FF2">
        <w:rPr>
          <w:rFonts w:ascii="Times New Roman" w:hAnsi="Times New Roman" w:cs="Times New Roman"/>
          <w:sz w:val="28"/>
          <w:szCs w:val="28"/>
        </w:rPr>
        <w:t>.</w:t>
      </w:r>
      <w:r w:rsidR="008E60E4" w:rsidRPr="00F45B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D6B74A" w14:textId="32F3E90F" w:rsidR="003C0C4D" w:rsidRDefault="001144CA" w:rsidP="003C0C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DD11E0">
        <w:rPr>
          <w:rFonts w:ascii="Times New Roman" w:hAnsi="Times New Roman" w:cs="Times New Roman"/>
          <w:sz w:val="28"/>
          <w:szCs w:val="28"/>
        </w:rPr>
        <w:t>П</w:t>
      </w:r>
      <w:r w:rsidR="00FB252E" w:rsidRPr="003C0C4D">
        <w:rPr>
          <w:rFonts w:ascii="Times New Roman" w:hAnsi="Times New Roman" w:cs="Times New Roman"/>
          <w:sz w:val="28"/>
          <w:szCs w:val="28"/>
        </w:rPr>
        <w:t xml:space="preserve">одпункты 1-3 пункта 16, </w:t>
      </w:r>
      <w:r w:rsidR="003C0C4D" w:rsidRPr="003C0C4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0D47AA10" w14:textId="4FCEABF1" w:rsidR="003C0C4D" w:rsidRPr="004668B4" w:rsidRDefault="00DD11E0" w:rsidP="003C0C4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C0C4D" w:rsidRPr="00466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к категории среднего риска - наличие на автомобильных дорогах, в отношении которых контролируемое лицо осуществляет деятельность, подлежащую контролю, более одного аварийного события, произошедшего в связи с сопутствующими дорожными условиями, зарегистрированного в течение двух лет, предшествующих году принятия решения об отнесении объекта контроля к категории риска. </w:t>
      </w:r>
    </w:p>
    <w:p w14:paraId="1153D05A" w14:textId="77777777" w:rsidR="003C0C4D" w:rsidRPr="004668B4" w:rsidRDefault="003C0C4D" w:rsidP="003C0C4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целей применения настоящего критерия категории риска под аварийным событием понимаются дорожно-транспортные происшествия в значениях, установленных транспортными уставами и кодексами, иными </w:t>
      </w:r>
      <w:r w:rsidRPr="004668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законами и издаваемыми в соответствии с ними нормативными правовыми актами, следствием которых стало причинение вреда жизни и (или) здоровью людей и (или) материальный ущерб; </w:t>
      </w:r>
    </w:p>
    <w:p w14:paraId="576CCA6F" w14:textId="77777777" w:rsidR="003C0C4D" w:rsidRPr="004668B4" w:rsidRDefault="003C0C4D" w:rsidP="003C0C4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к категории умеренного риска - деятельность по перевозке по муниципальным маршрутам регулярных перевозок, подлежащая лицензированию, подлежащая муниципальному контролю, при наличии в течение 6 месяцев, предшествующих дате принятия решения об отнесении деятельности юридического лица или индивидуального предпринимателя к категории риска, одного обращения граждан, организаций, органов государственной власти, органов местного самоуправления с информацией о нарушении контролируемым лицом обязательных требований, подтвержденной в результате проведенных контрольных (надзорных) мероприятий администрацией; </w:t>
      </w:r>
    </w:p>
    <w:p w14:paraId="039EF7F1" w14:textId="368E30CF" w:rsidR="003C0C4D" w:rsidRPr="00D607E9" w:rsidRDefault="003C0C4D" w:rsidP="003C0C4D">
      <w:pPr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07E9">
        <w:rPr>
          <w:rFonts w:ascii="Times New Roman" w:eastAsia="Times New Roman" w:hAnsi="Times New Roman" w:cs="Times New Roman"/>
          <w:sz w:val="28"/>
          <w:szCs w:val="28"/>
          <w:lang w:eastAsia="zh-CN"/>
        </w:rPr>
        <w:t>3) категория низкого риска - относятся объекты контроля, не указанные в подпунктах 1 - 2 настоящего пункта Положения.</w:t>
      </w:r>
      <w:r w:rsidR="00DD11E0"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</w:p>
    <w:p w14:paraId="3C72483A" w14:textId="4BD25758" w:rsidR="00FB252E" w:rsidRDefault="00FB252E" w:rsidP="001144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52E">
        <w:rPr>
          <w:rFonts w:ascii="Times New Roman" w:hAnsi="Times New Roman" w:cs="Times New Roman"/>
          <w:sz w:val="28"/>
          <w:szCs w:val="28"/>
        </w:rPr>
        <w:t xml:space="preserve">1.4 </w:t>
      </w:r>
      <w:r w:rsidR="00DD11E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бзац </w:t>
      </w:r>
      <w:r w:rsidR="00DD11E0">
        <w:rPr>
          <w:rFonts w:ascii="Times New Roman" w:hAnsi="Times New Roman" w:cs="Times New Roman"/>
          <w:sz w:val="28"/>
          <w:szCs w:val="28"/>
        </w:rPr>
        <w:t>первый</w:t>
      </w:r>
      <w:r>
        <w:rPr>
          <w:rFonts w:ascii="Times New Roman" w:hAnsi="Times New Roman" w:cs="Times New Roman"/>
          <w:sz w:val="28"/>
          <w:szCs w:val="28"/>
        </w:rPr>
        <w:t xml:space="preserve"> пункта 19 исключить</w:t>
      </w:r>
      <w:r w:rsidR="00EE1FF2">
        <w:rPr>
          <w:rFonts w:ascii="Times New Roman" w:hAnsi="Times New Roman" w:cs="Times New Roman"/>
          <w:sz w:val="28"/>
          <w:szCs w:val="28"/>
        </w:rPr>
        <w:t>.</w:t>
      </w:r>
    </w:p>
    <w:p w14:paraId="580473BC" w14:textId="23C93D66" w:rsidR="00FB252E" w:rsidRDefault="00FB252E" w:rsidP="001144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D11E0">
        <w:rPr>
          <w:rFonts w:ascii="Times New Roman" w:hAnsi="Times New Roman" w:cs="Times New Roman"/>
          <w:sz w:val="28"/>
          <w:szCs w:val="28"/>
        </w:rPr>
        <w:t>5 В пункте 24:</w:t>
      </w:r>
    </w:p>
    <w:p w14:paraId="4C4A26B8" w14:textId="205A5000" w:rsidR="00DD11E0" w:rsidRDefault="00DD11E0" w:rsidP="001144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абзаце втором слова «30 дней» заменить словами «10 дней», слова «в письменной форме или» исключить</w:t>
      </w:r>
      <w:r w:rsidR="00F13898">
        <w:rPr>
          <w:rFonts w:ascii="Times New Roman" w:hAnsi="Times New Roman" w:cs="Times New Roman"/>
          <w:sz w:val="28"/>
          <w:szCs w:val="28"/>
        </w:rPr>
        <w:t>;</w:t>
      </w:r>
    </w:p>
    <w:p w14:paraId="0B8CBA34" w14:textId="1CBDF578" w:rsidR="00DD11E0" w:rsidRPr="00FB252E" w:rsidRDefault="00DD11E0" w:rsidP="001144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абзаце четвертом слова «в бумажном виде почтовом отправлением,» исключить</w:t>
      </w:r>
      <w:r w:rsidR="00F13898">
        <w:rPr>
          <w:rFonts w:ascii="Times New Roman" w:hAnsi="Times New Roman" w:cs="Times New Roman"/>
          <w:sz w:val="28"/>
          <w:szCs w:val="28"/>
        </w:rPr>
        <w:t>.</w:t>
      </w:r>
    </w:p>
    <w:p w14:paraId="2D8D69AD" w14:textId="7E56FF34" w:rsidR="00FB252E" w:rsidRDefault="00E32996" w:rsidP="00387E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</w:t>
      </w:r>
      <w:r w:rsidR="000C6A01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11E0">
        <w:rPr>
          <w:rFonts w:ascii="Times New Roman" w:eastAsia="Times New Roman" w:hAnsi="Times New Roman" w:cs="Times New Roman"/>
          <w:sz w:val="28"/>
          <w:szCs w:val="28"/>
        </w:rPr>
        <w:t xml:space="preserve"> В пункте 29:</w:t>
      </w:r>
    </w:p>
    <w:p w14:paraId="47E53253" w14:textId="1A8274BB" w:rsidR="00DD11E0" w:rsidRDefault="00DD11E0" w:rsidP="00387E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в абзаце третьем после слов «При проведении профилактического визита» дополнить словами «по инициативе контролируемого лица»</w:t>
      </w:r>
      <w:r w:rsidR="00F1389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D57EF0C" w14:textId="48C34EF4" w:rsidR="009F1302" w:rsidRDefault="009F1302" w:rsidP="00387E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абзац шестой изложить в следующей редакции:</w:t>
      </w:r>
    </w:p>
    <w:p w14:paraId="20083B72" w14:textId="513D556A" w:rsidR="00545F35" w:rsidRPr="00B84E76" w:rsidRDefault="009F1302" w:rsidP="00545F35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545F3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Периодичность проведения обязательных профилактических визитов проводится в соответствии с Постановлением Правительства Российской Федерации от 1 октября 2025 г. №</w:t>
      </w:r>
      <w:r w:rsidR="000C6A0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545F3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1511 «О периодичности проведения обязательных профилактических визитов в рамках государственного контроля (надзора), муниципального контроля.».</w:t>
      </w:r>
    </w:p>
    <w:p w14:paraId="25FC9C4C" w14:textId="36DDA423" w:rsidR="00E32996" w:rsidRDefault="00E32996" w:rsidP="00387E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545F35">
        <w:rPr>
          <w:rFonts w:ascii="Times New Roman" w:eastAsia="Times New Roman" w:hAnsi="Times New Roman" w:cs="Times New Roman"/>
          <w:sz w:val="28"/>
          <w:szCs w:val="28"/>
        </w:rPr>
        <w:t>7</w:t>
      </w:r>
      <w:r w:rsidR="000C6A0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бзац </w:t>
      </w:r>
      <w:r w:rsidR="000C6A01">
        <w:rPr>
          <w:rFonts w:ascii="Times New Roman" w:eastAsia="Times New Roman" w:hAnsi="Times New Roman" w:cs="Times New Roman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пункта 38 изложить 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в следующей редакции:</w:t>
      </w:r>
    </w:p>
    <w:p w14:paraId="6BB4F8DF" w14:textId="3902AE18" w:rsidR="00B31F9C" w:rsidRPr="002F037E" w:rsidRDefault="00B31F9C" w:rsidP="00B31F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соответствии с п</w:t>
      </w:r>
      <w:r w:rsidR="000C6A01">
        <w:rPr>
          <w:rFonts w:ascii="Times New Roman" w:hAnsi="Times New Roman" w:cs="Times New Roman"/>
          <w:sz w:val="28"/>
          <w:szCs w:val="28"/>
        </w:rPr>
        <w:t xml:space="preserve">унктом </w:t>
      </w:r>
      <w:r>
        <w:rPr>
          <w:rFonts w:ascii="Times New Roman" w:hAnsi="Times New Roman" w:cs="Times New Roman"/>
          <w:sz w:val="28"/>
          <w:szCs w:val="28"/>
        </w:rPr>
        <w:t>3 стать</w:t>
      </w:r>
      <w:r w:rsidR="000C6A0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72 Федерального закона №</w:t>
      </w:r>
      <w:r w:rsidR="000C6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248-ФЗ, е</w:t>
      </w:r>
      <w:r w:rsidRPr="002F037E">
        <w:rPr>
          <w:rFonts w:ascii="Times New Roman" w:hAnsi="Times New Roman" w:cs="Times New Roman"/>
          <w:sz w:val="28"/>
          <w:szCs w:val="28"/>
        </w:rPr>
        <w:t>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</w:t>
      </w:r>
    </w:p>
    <w:p w14:paraId="18BC811E" w14:textId="77777777" w:rsidR="00B31F9C" w:rsidRPr="002F037E" w:rsidRDefault="00B31F9C" w:rsidP="00B31F9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F037E">
        <w:rPr>
          <w:rFonts w:ascii="Times New Roman" w:hAnsi="Times New Roman" w:cs="Times New Roman"/>
          <w:sz w:val="28"/>
          <w:szCs w:val="28"/>
        </w:rPr>
        <w:t xml:space="preserve">1) получение письменных объяснений; </w:t>
      </w:r>
    </w:p>
    <w:p w14:paraId="12B22A5A" w14:textId="77777777" w:rsidR="00B31F9C" w:rsidRPr="002F037E" w:rsidRDefault="00B31F9C" w:rsidP="00B31F9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F037E">
        <w:rPr>
          <w:rFonts w:ascii="Times New Roman" w:hAnsi="Times New Roman" w:cs="Times New Roman"/>
          <w:sz w:val="28"/>
          <w:szCs w:val="28"/>
        </w:rPr>
        <w:t xml:space="preserve">2) истребование документов; </w:t>
      </w:r>
    </w:p>
    <w:p w14:paraId="580F78FD" w14:textId="048F6ACE" w:rsidR="00B31F9C" w:rsidRPr="002F037E" w:rsidRDefault="00B31F9C" w:rsidP="00B31F9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F037E">
        <w:rPr>
          <w:rFonts w:ascii="Times New Roman" w:hAnsi="Times New Roman" w:cs="Times New Roman"/>
          <w:sz w:val="28"/>
          <w:szCs w:val="28"/>
        </w:rPr>
        <w:t>3) экспертиза.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2F03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6939EF" w14:textId="129AA1C9" w:rsidR="00B31F9C" w:rsidRDefault="00E32996" w:rsidP="00387E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8</w:t>
      </w:r>
      <w:r w:rsidR="000C6A0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sz w:val="28"/>
          <w:szCs w:val="28"/>
        </w:rPr>
        <w:t>ункт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41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82CDB5B" w14:textId="19C4DAB7" w:rsidR="00E32996" w:rsidRDefault="00B31F9C" w:rsidP="00387E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в абзаце первом после слов</w:t>
      </w:r>
      <w:r w:rsidR="00E32996">
        <w:rPr>
          <w:rFonts w:ascii="Times New Roman" w:eastAsia="Times New Roman" w:hAnsi="Times New Roman" w:cs="Times New Roman"/>
          <w:sz w:val="28"/>
          <w:szCs w:val="28"/>
        </w:rPr>
        <w:t xml:space="preserve"> «выездная проверка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E32996">
        <w:rPr>
          <w:rFonts w:ascii="Times New Roman" w:eastAsia="Times New Roman" w:hAnsi="Times New Roman" w:cs="Times New Roman"/>
          <w:sz w:val="28"/>
          <w:szCs w:val="28"/>
        </w:rPr>
        <w:t>» дополнить словами «получение документов в рамках документарной проверки</w:t>
      </w:r>
      <w:r w:rsidR="00F13898">
        <w:rPr>
          <w:rFonts w:ascii="Times New Roman" w:eastAsia="Times New Roman" w:hAnsi="Times New Roman" w:cs="Times New Roman"/>
          <w:sz w:val="28"/>
          <w:szCs w:val="28"/>
        </w:rPr>
        <w:t>,</w:t>
      </w:r>
      <w:r w:rsidR="00E32996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0377C7D3" w14:textId="77777777" w:rsidR="00B31F9C" w:rsidRDefault="00B31F9C" w:rsidP="00387E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абзац второй изложить в следующей редакции:</w:t>
      </w:r>
    </w:p>
    <w:p w14:paraId="2FAF5CC1" w14:textId="4E58481D" w:rsidR="00B31F9C" w:rsidRDefault="00B31F9C" w:rsidP="00B31F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«Выездное обследование может проводиться с использованием мобильного приложения «Инспектор» (при наличии нарушений), а также </w:t>
      </w:r>
      <w:r w:rsidR="00D9654D">
        <w:rPr>
          <w:rFonts w:ascii="Times New Roman" w:hAnsi="Times New Roman" w:cs="Times New Roman"/>
          <w:sz w:val="28"/>
          <w:szCs w:val="28"/>
        </w:rPr>
        <w:lastRenderedPageBreak/>
        <w:t xml:space="preserve">проводить такое обследование </w:t>
      </w:r>
      <w:r>
        <w:rPr>
          <w:rFonts w:ascii="Times New Roman" w:hAnsi="Times New Roman" w:cs="Times New Roman"/>
          <w:sz w:val="28"/>
          <w:szCs w:val="28"/>
        </w:rPr>
        <w:t>с использованием беспилотных летательных аппаратов (систем).».</w:t>
      </w:r>
    </w:p>
    <w:p w14:paraId="2A45AE0D" w14:textId="6FEEAF40" w:rsidR="00E32996" w:rsidRDefault="00E32996" w:rsidP="00387E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9</w:t>
      </w:r>
      <w:r w:rsidR="000C6A0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ункт 49 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14:paraId="763B3669" w14:textId="5EF0A8B6" w:rsidR="00B31F9C" w:rsidRPr="00663B6C" w:rsidRDefault="00B31F9C" w:rsidP="00B31F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137B8">
        <w:rPr>
          <w:rFonts w:ascii="Times New Roman" w:hAnsi="Times New Roman" w:cs="Times New Roman"/>
          <w:sz w:val="28"/>
          <w:szCs w:val="28"/>
        </w:rPr>
        <w:t xml:space="preserve">Оценка результативности и эффективности осуществления муниципального контроля осуществляется на основании статьи 30 Федерального закона </w:t>
      </w:r>
      <w:r>
        <w:rPr>
          <w:rFonts w:ascii="Times New Roman" w:hAnsi="Times New Roman" w:cs="Times New Roman"/>
          <w:sz w:val="28"/>
          <w:szCs w:val="28"/>
        </w:rPr>
        <w:t>№ 248-ФЗ (Приложение 1 и Приложение 2 к настоящему Положению).».</w:t>
      </w:r>
    </w:p>
    <w:p w14:paraId="2C808A8E" w14:textId="32C6109A" w:rsidR="00C23322" w:rsidRDefault="00C23322" w:rsidP="00C233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0</w:t>
      </w:r>
      <w:r w:rsidR="000C6A0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ункт 50 </w:t>
      </w:r>
      <w:r w:rsidR="006E7E59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14:paraId="4E0E8814" w14:textId="55B1152C" w:rsidR="00B31F9C" w:rsidRDefault="006E7E59" w:rsidP="006E7E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94AE3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применяются типовые формы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7B8">
        <w:rPr>
          <w:rFonts w:ascii="Times New Roman" w:hAnsi="Times New Roman" w:cs="Times New Roman"/>
          <w:sz w:val="28"/>
          <w:szCs w:val="28"/>
        </w:rPr>
        <w:t xml:space="preserve">утвержденные приказом Министерства экономического развития Российской Федерации от 31.03.2021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137B8">
        <w:rPr>
          <w:rFonts w:ascii="Times New Roman" w:hAnsi="Times New Roman" w:cs="Times New Roman"/>
          <w:sz w:val="28"/>
          <w:szCs w:val="28"/>
        </w:rPr>
        <w:t xml:space="preserve"> 151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137B8">
        <w:rPr>
          <w:rFonts w:ascii="Times New Roman" w:hAnsi="Times New Roman" w:cs="Times New Roman"/>
          <w:sz w:val="28"/>
          <w:szCs w:val="28"/>
        </w:rPr>
        <w:t>О типовых формах документов, используемых контрольным (надзорным) органом</w:t>
      </w:r>
      <w:r>
        <w:rPr>
          <w:rFonts w:ascii="Times New Roman" w:hAnsi="Times New Roman" w:cs="Times New Roman"/>
          <w:sz w:val="28"/>
          <w:szCs w:val="28"/>
        </w:rPr>
        <w:t>». Электронные документы формируются посредством Единого реестра контрольных (надзорных) мероприятий в соответствии со статьей 21 Федерального закона №</w:t>
      </w:r>
      <w:r w:rsidR="002649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248-ФЗ.».</w:t>
      </w:r>
    </w:p>
    <w:p w14:paraId="616B756D" w14:textId="7377C294" w:rsidR="00C23322" w:rsidRDefault="00C23322" w:rsidP="00BF2B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1</w:t>
      </w:r>
      <w:r w:rsidR="000C6A0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риложение 3 изложить в следующей редакции:</w:t>
      </w:r>
    </w:p>
    <w:p w14:paraId="56576DA2" w14:textId="77777777" w:rsidR="001B2341" w:rsidRDefault="001B2341" w:rsidP="001B2341">
      <w:pPr>
        <w:autoSpaceDE w:val="0"/>
        <w:autoSpaceDN w:val="0"/>
        <w:adjustRightInd w:val="0"/>
        <w:spacing w:after="0" w:line="240" w:lineRule="exact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7C063F" w14:textId="6E268208" w:rsidR="001B2341" w:rsidRDefault="00C23322" w:rsidP="001B2341">
      <w:pPr>
        <w:autoSpaceDE w:val="0"/>
        <w:autoSpaceDN w:val="0"/>
        <w:adjustRightInd w:val="0"/>
        <w:spacing w:after="0" w:line="240" w:lineRule="exact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bookmarkStart w:id="1" w:name="_Hlk100238466"/>
      <w:r w:rsidR="001B2341">
        <w:rPr>
          <w:rFonts w:ascii="Times New Roman" w:hAnsi="Times New Roman" w:cs="Times New Roman"/>
          <w:sz w:val="28"/>
          <w:szCs w:val="28"/>
        </w:rPr>
        <w:t>Приложение 3</w:t>
      </w:r>
    </w:p>
    <w:p w14:paraId="6A085356" w14:textId="77777777" w:rsidR="001B2341" w:rsidRDefault="001B2341" w:rsidP="001B2341">
      <w:pPr>
        <w:autoSpaceDE w:val="0"/>
        <w:autoSpaceDN w:val="0"/>
        <w:adjustRightInd w:val="0"/>
        <w:spacing w:after="0" w:line="240" w:lineRule="exact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муниципальном контроле на автомобильном транспорте, городском наземном электрическом транспорте и в дорожном хозяйстве в границах Шпаковского муниципального округа Ставропольского края, утвержденному решением Думы Шпаковского муниципального округа Ставропольского края</w:t>
      </w:r>
    </w:p>
    <w:p w14:paraId="5C71E9C6" w14:textId="77777777" w:rsidR="001B2341" w:rsidRDefault="001B2341" w:rsidP="001B2341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14:paraId="1922417A" w14:textId="77777777" w:rsidR="001B2341" w:rsidRDefault="001B2341" w:rsidP="001B2341">
      <w:pPr>
        <w:autoSpaceDE w:val="0"/>
        <w:autoSpaceDN w:val="0"/>
        <w:adjustRightInd w:val="0"/>
        <w:spacing w:after="0" w:line="240" w:lineRule="exac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14:paraId="5236920D" w14:textId="77777777" w:rsidR="001B2341" w:rsidRDefault="001B2341" w:rsidP="001B2341">
      <w:pPr>
        <w:autoSpaceDE w:val="0"/>
        <w:autoSpaceDN w:val="0"/>
        <w:adjustRightInd w:val="0"/>
        <w:spacing w:after="0" w:line="240" w:lineRule="exac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14:paraId="128DE76C" w14:textId="77777777" w:rsidR="001B2341" w:rsidRDefault="001B2341" w:rsidP="001B2341">
      <w:pPr>
        <w:autoSpaceDE w:val="0"/>
        <w:autoSpaceDN w:val="0"/>
        <w:adjustRightInd w:val="0"/>
        <w:spacing w:after="0" w:line="240" w:lineRule="exac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752DD5">
        <w:rPr>
          <w:rFonts w:ascii="Times New Roman" w:hAnsi="Times New Roman" w:cs="Times New Roman"/>
          <w:sz w:val="28"/>
          <w:szCs w:val="28"/>
        </w:rPr>
        <w:t>ПЕРЕЧЕНЬ</w:t>
      </w:r>
    </w:p>
    <w:p w14:paraId="26B44E24" w14:textId="77777777" w:rsidR="001B2341" w:rsidRDefault="001B2341" w:rsidP="001B234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8F3E6E2" w14:textId="7A944F54" w:rsidR="001B2341" w:rsidRDefault="001B2341" w:rsidP="001B234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52DD5">
        <w:rPr>
          <w:rFonts w:ascii="Times New Roman" w:hAnsi="Times New Roman" w:cs="Times New Roman"/>
          <w:sz w:val="28"/>
          <w:szCs w:val="28"/>
        </w:rPr>
        <w:t>индикаторов риска нарушения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контроля </w:t>
      </w:r>
      <w:r w:rsidRPr="00752DD5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DD5">
        <w:rPr>
          <w:rFonts w:ascii="Times New Roman" w:hAnsi="Times New Roman" w:cs="Times New Roman"/>
          <w:sz w:val="28"/>
          <w:szCs w:val="28"/>
        </w:rPr>
        <w:t>электрическом транспорте и в дорожном хозяйстве</w:t>
      </w:r>
      <w:r>
        <w:rPr>
          <w:rFonts w:ascii="Times New Roman" w:hAnsi="Times New Roman" w:cs="Times New Roman"/>
          <w:sz w:val="28"/>
          <w:szCs w:val="28"/>
        </w:rPr>
        <w:t xml:space="preserve"> в границах Шпаковского муниципального округа Ставропольского края</w:t>
      </w:r>
    </w:p>
    <w:p w14:paraId="0E55546B" w14:textId="77777777" w:rsidR="001B2341" w:rsidRDefault="001B2341" w:rsidP="00BF2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99680C" w14:textId="3C010624" w:rsidR="00BF2BA5" w:rsidRPr="00C6468F" w:rsidRDefault="00BF2BA5" w:rsidP="00BF2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646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Наличие у контрольного органа информации о </w:t>
      </w:r>
      <w:r w:rsidRPr="00C6468F">
        <w:rPr>
          <w:rFonts w:ascii="Times New Roman" w:hAnsi="Times New Roman" w:cs="Times New Roman"/>
          <w:sz w:val="28"/>
          <w:szCs w:val="28"/>
        </w:rPr>
        <w:t>дефект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C6468F">
        <w:rPr>
          <w:rFonts w:ascii="Times New Roman" w:hAnsi="Times New Roman" w:cs="Times New Roman"/>
          <w:sz w:val="28"/>
          <w:szCs w:val="28"/>
        </w:rPr>
        <w:t xml:space="preserve"> дорожного полотна (выбоины, просадки) в местах ранее проведенных дорожных строительно-ремонтных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397A57" w14:textId="77777777" w:rsidR="00BF2BA5" w:rsidRDefault="00BF2BA5" w:rsidP="00BF2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83CFC">
        <w:rPr>
          <w:rFonts w:ascii="Times New Roman" w:hAnsi="Times New Roman" w:cs="Times New Roman"/>
          <w:sz w:val="28"/>
          <w:szCs w:val="28"/>
        </w:rPr>
        <w:t xml:space="preserve">. Наличие </w:t>
      </w:r>
      <w:r>
        <w:rPr>
          <w:rFonts w:ascii="Times New Roman" w:hAnsi="Times New Roman" w:cs="Times New Roman"/>
          <w:sz w:val="28"/>
          <w:szCs w:val="28"/>
        </w:rPr>
        <w:t>у контрольного органа информации</w:t>
      </w:r>
      <w:r w:rsidRPr="00783C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возможном</w:t>
      </w:r>
      <w:r w:rsidRPr="00783C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несоответствии с нормативной документацией в</w:t>
      </w:r>
      <w:r w:rsidRPr="00783CFC">
        <w:rPr>
          <w:rFonts w:ascii="Times New Roman" w:hAnsi="Times New Roman" w:cs="Times New Roman"/>
          <w:sz w:val="28"/>
          <w:szCs w:val="28"/>
        </w:rPr>
        <w:t xml:space="preserve"> эксплуатаци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83CFC">
        <w:rPr>
          <w:rFonts w:ascii="Times New Roman" w:hAnsi="Times New Roman" w:cs="Times New Roman"/>
          <w:sz w:val="28"/>
          <w:szCs w:val="28"/>
        </w:rPr>
        <w:t xml:space="preserve"> объектов дорожного сервиса, размещенных в полосах отвода и (или) придорожных полосах автомобильных дорог</w:t>
      </w:r>
      <w:r>
        <w:rPr>
          <w:rFonts w:ascii="Times New Roman" w:hAnsi="Times New Roman" w:cs="Times New Roman"/>
          <w:sz w:val="28"/>
          <w:szCs w:val="28"/>
        </w:rPr>
        <w:t>, при производстве дорожных работ</w:t>
      </w:r>
      <w:r w:rsidRPr="00783CFC">
        <w:rPr>
          <w:rFonts w:ascii="Times New Roman" w:hAnsi="Times New Roman" w:cs="Times New Roman"/>
          <w:sz w:val="28"/>
          <w:szCs w:val="28"/>
        </w:rPr>
        <w:t>.</w:t>
      </w:r>
    </w:p>
    <w:p w14:paraId="42171740" w14:textId="77777777" w:rsidR="00BF2BA5" w:rsidRPr="00A4021A" w:rsidRDefault="00BF2BA5" w:rsidP="00BF2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</w:t>
      </w:r>
      <w:r w:rsidRPr="00A4021A">
        <w:rPr>
          <w:rFonts w:ascii="Times New Roman" w:hAnsi="Times New Roman" w:cs="Times New Roman"/>
          <w:sz w:val="28"/>
          <w:szCs w:val="28"/>
        </w:rPr>
        <w:t xml:space="preserve">аличие у контрольного органа информации о выполнении контролируемым лицом в течение одного месяца трех и более рейсов по муниципальному маршруту регулярных перевозок на территории муниципального образования городского округа города Ставрополя </w:t>
      </w:r>
      <w:r w:rsidRPr="00A4021A">
        <w:rPr>
          <w:rFonts w:ascii="Times New Roman" w:hAnsi="Times New Roman" w:cs="Times New Roman"/>
          <w:sz w:val="28"/>
          <w:szCs w:val="28"/>
        </w:rPr>
        <w:lastRenderedPageBreak/>
        <w:t>Ставропольского края с отправлением транспортных средств из остановочных пунктов, являющихся начальными, в прямом и обратном направлении с возможным нарушением времени, предусмотренного установленным расписанием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E3BC35" w14:textId="77777777" w:rsidR="00BF2BA5" w:rsidRPr="00A4021A" w:rsidRDefault="00BF2BA5" w:rsidP="00BF2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40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21A">
        <w:rPr>
          <w:rFonts w:ascii="Times New Roman" w:hAnsi="Times New Roman" w:cs="Times New Roman"/>
          <w:sz w:val="28"/>
          <w:szCs w:val="28"/>
        </w:rPr>
        <w:t>аличие у контрольного органа информации о выполнении контролируемым лицом в течение одного месяца трех и более рейсов по муниципальному маршруту регулярных перевозок с возможным нарушением пути следования, указанного в реестре муниципальных маршрутов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по данному маршруту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B7FB71" w14:textId="61140849" w:rsidR="00BF2BA5" w:rsidRDefault="00BF2BA5" w:rsidP="00BF2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A40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21A">
        <w:rPr>
          <w:rFonts w:ascii="Times New Roman" w:hAnsi="Times New Roman" w:cs="Times New Roman"/>
          <w:sz w:val="28"/>
          <w:szCs w:val="28"/>
        </w:rPr>
        <w:t>аличие у контрольного органа информации о возможном невыполнении контролируемым лицом в течение одного месяца трех и более заездов транспортными средствами, осуществляющими движение по муниципальному маршруту регулярных перевозок, на остановочные пункты, указанные в реестре, для посадки или высадки пассажиров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1B2341">
        <w:rPr>
          <w:rFonts w:ascii="Times New Roman" w:hAnsi="Times New Roman" w:cs="Times New Roman"/>
          <w:sz w:val="28"/>
          <w:szCs w:val="28"/>
        </w:rPr>
        <w:t>»</w:t>
      </w:r>
      <w:r w:rsidR="006E7E59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6FB9FF30" w14:textId="1785D748" w:rsidR="000C287F" w:rsidRPr="00F45B2A" w:rsidRDefault="001B2341" w:rsidP="003D7B92">
      <w:pPr>
        <w:pStyle w:val="2"/>
        <w:shd w:val="clear" w:color="auto" w:fill="FFFFFF"/>
        <w:spacing w:before="0" w:after="0"/>
        <w:ind w:firstLine="708"/>
        <w:contextualSpacing/>
        <w:textAlignment w:val="baseline"/>
        <w:rPr>
          <w:rFonts w:ascii="Times New Roman" w:hAnsi="Times New Roman"/>
          <w:b w:val="0"/>
          <w:i w:val="0"/>
          <w:lang w:val="ru-RU"/>
        </w:rPr>
      </w:pPr>
      <w:r>
        <w:rPr>
          <w:rFonts w:ascii="Times New Roman" w:hAnsi="Times New Roman"/>
          <w:b w:val="0"/>
          <w:i w:val="0"/>
          <w:lang w:val="ru-RU"/>
        </w:rPr>
        <w:t>2</w:t>
      </w:r>
      <w:r w:rsidR="000C287F" w:rsidRPr="00F45B2A">
        <w:rPr>
          <w:rFonts w:ascii="Times New Roman" w:hAnsi="Times New Roman"/>
          <w:b w:val="0"/>
          <w:i w:val="0"/>
          <w:lang w:val="ru-RU"/>
        </w:rPr>
        <w:t>. Настоящее решение вступает в силу после его официального опубликования</w:t>
      </w:r>
      <w:r w:rsidR="002169CB" w:rsidRPr="00F45B2A">
        <w:rPr>
          <w:rFonts w:ascii="Times New Roman" w:hAnsi="Times New Roman"/>
          <w:b w:val="0"/>
          <w:i w:val="0"/>
          <w:lang w:val="ru-RU"/>
        </w:rPr>
        <w:t>.</w:t>
      </w:r>
    </w:p>
    <w:p w14:paraId="4D7FD2C4" w14:textId="77777777" w:rsidR="0087181C" w:rsidRPr="00F45B2A" w:rsidRDefault="0087181C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C58CA2" w14:textId="77777777" w:rsidR="001F6BC7" w:rsidRDefault="001F6BC7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2FCBB6" w14:textId="77777777" w:rsidR="003D7B92" w:rsidRPr="00F45B2A" w:rsidRDefault="003D7B92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0FE1E" w14:textId="77777777" w:rsidR="0087181C" w:rsidRPr="00F45B2A" w:rsidRDefault="0087181C" w:rsidP="003D7B92">
      <w:pPr>
        <w:widowControl w:val="0"/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Думы</w:t>
      </w:r>
    </w:p>
    <w:p w14:paraId="35118184" w14:textId="77777777" w:rsidR="0087181C" w:rsidRPr="00F45B2A" w:rsidRDefault="0087181C" w:rsidP="003D7B92">
      <w:pPr>
        <w:widowControl w:val="0"/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Шпаковского муниципального</w:t>
      </w:r>
    </w:p>
    <w:p w14:paraId="7BA27CC4" w14:textId="2FD284FB" w:rsidR="0087181C" w:rsidRPr="00F45B2A" w:rsidRDefault="0087181C" w:rsidP="003D7B92">
      <w:pPr>
        <w:widowControl w:val="0"/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Ставропольского края</w:t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42B2"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53733C"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733C"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9607A"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.В.Печкуров</w:t>
      </w:r>
      <w:proofErr w:type="spellEnd"/>
    </w:p>
    <w:p w14:paraId="239966E9" w14:textId="77777777" w:rsidR="0087181C" w:rsidRPr="00F45B2A" w:rsidRDefault="0087181C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DCE49" w14:textId="77777777" w:rsidR="00923863" w:rsidRDefault="00923863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491129" w14:textId="77777777" w:rsidR="003D7B92" w:rsidRPr="00F45B2A" w:rsidRDefault="003D7B92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AFB7F6" w14:textId="77777777" w:rsidR="0087181C" w:rsidRPr="00F45B2A" w:rsidRDefault="0087181C" w:rsidP="003D7B92">
      <w:pPr>
        <w:widowControl w:val="0"/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Шпаковского</w:t>
      </w:r>
    </w:p>
    <w:p w14:paraId="7331325A" w14:textId="77777777" w:rsidR="0087181C" w:rsidRPr="00F45B2A" w:rsidRDefault="0087181C" w:rsidP="003D7B92">
      <w:pPr>
        <w:widowControl w:val="0"/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4165ACAB" w14:textId="111B7E6E" w:rsidR="004F4D07" w:rsidRPr="00923863" w:rsidRDefault="0087181C" w:rsidP="003D7B92">
      <w:pPr>
        <w:widowControl w:val="0"/>
        <w:suppressAutoHyphens/>
        <w:spacing w:after="0" w:line="240" w:lineRule="exact"/>
        <w:rPr>
          <w:sz w:val="28"/>
          <w:szCs w:val="28"/>
        </w:rPr>
      </w:pP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Ставропольского края</w:t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42B2"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D7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733C"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И.В.Серов</w:t>
      </w:r>
      <w:proofErr w:type="spellEnd"/>
    </w:p>
    <w:sectPr w:rsidR="004F4D07" w:rsidRPr="00923863" w:rsidSect="000C287F">
      <w:headerReference w:type="default" r:id="rId6"/>
      <w:headerReference w:type="first" r:id="rId7"/>
      <w:pgSz w:w="11906" w:h="16838"/>
      <w:pgMar w:top="1393" w:right="567" w:bottom="1135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2F6A9" w14:textId="77777777" w:rsidR="008C6A34" w:rsidRDefault="008C6A34">
      <w:pPr>
        <w:spacing w:after="0" w:line="240" w:lineRule="auto"/>
      </w:pPr>
      <w:r>
        <w:separator/>
      </w:r>
    </w:p>
  </w:endnote>
  <w:endnote w:type="continuationSeparator" w:id="0">
    <w:p w14:paraId="3C18DC8D" w14:textId="77777777" w:rsidR="008C6A34" w:rsidRDefault="008C6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62F23" w14:textId="77777777" w:rsidR="008C6A34" w:rsidRDefault="008C6A34">
      <w:pPr>
        <w:spacing w:after="0" w:line="240" w:lineRule="auto"/>
      </w:pPr>
      <w:r>
        <w:separator/>
      </w:r>
    </w:p>
  </w:footnote>
  <w:footnote w:type="continuationSeparator" w:id="0">
    <w:p w14:paraId="03713EE0" w14:textId="77777777" w:rsidR="008C6A34" w:rsidRDefault="008C6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7F03C" w14:textId="77777777" w:rsidR="00802698" w:rsidRDefault="00922DA8" w:rsidP="00802698">
    <w:pPr>
      <w:pStyle w:val="a3"/>
      <w:jc w:val="center"/>
    </w:pPr>
    <w:r>
      <w:fldChar w:fldCharType="begin"/>
    </w:r>
    <w:r w:rsidR="0087181C">
      <w:instrText>PAGE   \* MERGEFORMAT</w:instrText>
    </w:r>
    <w:r>
      <w:fldChar w:fldCharType="separate"/>
    </w:r>
    <w:r w:rsidR="00F45B2A">
      <w:rPr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7A275" w14:textId="77777777" w:rsidR="00802698" w:rsidRPr="00D55CB1" w:rsidRDefault="0087181C" w:rsidP="00802698">
    <w:pPr>
      <w:pStyle w:val="a3"/>
      <w:jc w:val="right"/>
      <w:rPr>
        <w:sz w:val="32"/>
        <w:szCs w:val="32"/>
      </w:rPr>
    </w:pPr>
    <w:r w:rsidRPr="00D55CB1">
      <w:rPr>
        <w:sz w:val="32"/>
        <w:szCs w:val="32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4A"/>
    <w:rsid w:val="00016E5D"/>
    <w:rsid w:val="00074840"/>
    <w:rsid w:val="000846AE"/>
    <w:rsid w:val="0009607A"/>
    <w:rsid w:val="000B2CE8"/>
    <w:rsid w:val="000C287F"/>
    <w:rsid w:val="000C6A01"/>
    <w:rsid w:val="000D2F21"/>
    <w:rsid w:val="000E7190"/>
    <w:rsid w:val="00104800"/>
    <w:rsid w:val="00111AB9"/>
    <w:rsid w:val="001144CA"/>
    <w:rsid w:val="00134F66"/>
    <w:rsid w:val="00161C63"/>
    <w:rsid w:val="001B2341"/>
    <w:rsid w:val="001E19CA"/>
    <w:rsid w:val="001E72B6"/>
    <w:rsid w:val="001F6BC7"/>
    <w:rsid w:val="00214332"/>
    <w:rsid w:val="002169CB"/>
    <w:rsid w:val="002229FA"/>
    <w:rsid w:val="00264932"/>
    <w:rsid w:val="00282A0E"/>
    <w:rsid w:val="002E178E"/>
    <w:rsid w:val="0030270A"/>
    <w:rsid w:val="00306224"/>
    <w:rsid w:val="003452E8"/>
    <w:rsid w:val="0034767A"/>
    <w:rsid w:val="00350DDB"/>
    <w:rsid w:val="00387EAF"/>
    <w:rsid w:val="00394C71"/>
    <w:rsid w:val="003C0C4D"/>
    <w:rsid w:val="003D7B92"/>
    <w:rsid w:val="003E215D"/>
    <w:rsid w:val="0040340F"/>
    <w:rsid w:val="004235F7"/>
    <w:rsid w:val="004242B2"/>
    <w:rsid w:val="00452269"/>
    <w:rsid w:val="004A7806"/>
    <w:rsid w:val="004B4D24"/>
    <w:rsid w:val="004D4BE8"/>
    <w:rsid w:val="004E2700"/>
    <w:rsid w:val="004F4D07"/>
    <w:rsid w:val="00501E22"/>
    <w:rsid w:val="00503E0C"/>
    <w:rsid w:val="00523014"/>
    <w:rsid w:val="00531A4A"/>
    <w:rsid w:val="0053733C"/>
    <w:rsid w:val="00541F87"/>
    <w:rsid w:val="00545F35"/>
    <w:rsid w:val="005705CE"/>
    <w:rsid w:val="005A0425"/>
    <w:rsid w:val="005B4AE9"/>
    <w:rsid w:val="005B57CC"/>
    <w:rsid w:val="00623123"/>
    <w:rsid w:val="006733B3"/>
    <w:rsid w:val="006C18D5"/>
    <w:rsid w:val="006E7E59"/>
    <w:rsid w:val="007A295E"/>
    <w:rsid w:val="007F201F"/>
    <w:rsid w:val="00802698"/>
    <w:rsid w:val="00816BF5"/>
    <w:rsid w:val="00834A22"/>
    <w:rsid w:val="008416D2"/>
    <w:rsid w:val="0084192E"/>
    <w:rsid w:val="00846447"/>
    <w:rsid w:val="00851F15"/>
    <w:rsid w:val="00860E51"/>
    <w:rsid w:val="0087181C"/>
    <w:rsid w:val="00883A38"/>
    <w:rsid w:val="008B2590"/>
    <w:rsid w:val="008C6A34"/>
    <w:rsid w:val="008E60E4"/>
    <w:rsid w:val="009005C0"/>
    <w:rsid w:val="00922DA8"/>
    <w:rsid w:val="00922FD5"/>
    <w:rsid w:val="00923863"/>
    <w:rsid w:val="00936A4C"/>
    <w:rsid w:val="00952732"/>
    <w:rsid w:val="00974782"/>
    <w:rsid w:val="0098325C"/>
    <w:rsid w:val="00990D1F"/>
    <w:rsid w:val="0099791E"/>
    <w:rsid w:val="009F1302"/>
    <w:rsid w:val="00A00C78"/>
    <w:rsid w:val="00A01A01"/>
    <w:rsid w:val="00A10CBD"/>
    <w:rsid w:val="00A479AF"/>
    <w:rsid w:val="00AA1C77"/>
    <w:rsid w:val="00B31F9C"/>
    <w:rsid w:val="00B327F3"/>
    <w:rsid w:val="00B704F1"/>
    <w:rsid w:val="00BB6C29"/>
    <w:rsid w:val="00BF2BA5"/>
    <w:rsid w:val="00C0154F"/>
    <w:rsid w:val="00C02A05"/>
    <w:rsid w:val="00C14C72"/>
    <w:rsid w:val="00C23322"/>
    <w:rsid w:val="00CA282C"/>
    <w:rsid w:val="00CA3D3A"/>
    <w:rsid w:val="00CD0163"/>
    <w:rsid w:val="00CE5707"/>
    <w:rsid w:val="00D40E8F"/>
    <w:rsid w:val="00D754C9"/>
    <w:rsid w:val="00D935A1"/>
    <w:rsid w:val="00D939EE"/>
    <w:rsid w:val="00D9654D"/>
    <w:rsid w:val="00DD11E0"/>
    <w:rsid w:val="00E11539"/>
    <w:rsid w:val="00E20038"/>
    <w:rsid w:val="00E32996"/>
    <w:rsid w:val="00EC6EA8"/>
    <w:rsid w:val="00ED6B3D"/>
    <w:rsid w:val="00EE1023"/>
    <w:rsid w:val="00EE1FF2"/>
    <w:rsid w:val="00F05923"/>
    <w:rsid w:val="00F13898"/>
    <w:rsid w:val="00F17A3A"/>
    <w:rsid w:val="00F45B2A"/>
    <w:rsid w:val="00F53B4B"/>
    <w:rsid w:val="00FB252E"/>
    <w:rsid w:val="00FB6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7C93"/>
  <w15:docId w15:val="{A3CF4FB9-17B1-4D33-BC8A-1B49442B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C287F"/>
    <w:pPr>
      <w:keepNext/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8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718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45226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923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3863"/>
  </w:style>
  <w:style w:type="character" w:customStyle="1" w:styleId="20">
    <w:name w:val="Заголовок 2 Знак"/>
    <w:basedOn w:val="a0"/>
    <w:link w:val="2"/>
    <w:rsid w:val="000C287F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936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6A4C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A01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4A7806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B32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B31F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docdata">
    <w:name w:val="docdata"/>
    <w:aliases w:val="docy,v5,2300,bqiaagaaeyqcaaagiaiaaanqbgaabv4gaaaaaaaaaaaaaaaaaaaaaaaaaaaaaaaaaaaaaaaaaaaaaaaaaaaaaaaaaaaaaaaaaaaaaaaaaaaaaaaaaaaaaaaaaaaaaaaaaaaaaaaaaaaaaaaaaaaaaaaaaaaaaaaaaaaaaaaaaaaaaaaaaaaaaaaaaaaaaaaaaaaaaaaaaaaaaaaaaaaaaaaaaaaaaaaaaaaaaaaa"/>
    <w:basedOn w:val="a0"/>
    <w:rsid w:val="00D96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Перетрухина Ольга Николаевна</dc:creator>
  <cp:keywords/>
  <dc:description/>
  <cp:lastModifiedBy>dyup</cp:lastModifiedBy>
  <cp:revision>4</cp:revision>
  <cp:lastPrinted>2025-11-10T06:37:00Z</cp:lastPrinted>
  <dcterms:created xsi:type="dcterms:W3CDTF">2026-08-12T07:47:00Z</dcterms:created>
  <dcterms:modified xsi:type="dcterms:W3CDTF">2026-08-12T12:04:00Z</dcterms:modified>
</cp:coreProperties>
</file>